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8FB" w:rsidRDefault="009D28FB" w:rsidP="002C1E0B">
      <w:pPr>
        <w:spacing w:after="0"/>
        <w:jc w:val="center"/>
        <w:rPr>
          <w:lang w:val="es-HN"/>
        </w:rPr>
      </w:pPr>
    </w:p>
    <w:p w:rsidR="009D28FB" w:rsidRDefault="009D28FB" w:rsidP="002C1E0B">
      <w:pPr>
        <w:spacing w:after="0"/>
        <w:jc w:val="center"/>
        <w:rPr>
          <w:lang w:val="es-HN"/>
        </w:rPr>
      </w:pPr>
    </w:p>
    <w:p w:rsidR="00A67F48" w:rsidRPr="00F65B42" w:rsidRDefault="002C1E0B" w:rsidP="00093230">
      <w:pPr>
        <w:spacing w:after="0"/>
        <w:jc w:val="center"/>
      </w:pPr>
      <w:r w:rsidRPr="00F65B42">
        <w:t>THE AMERICAN SCHOOL</w:t>
      </w:r>
    </w:p>
    <w:p w:rsidR="002C1E0B" w:rsidRPr="00F65B42" w:rsidRDefault="002C1E0B" w:rsidP="002C1E0B">
      <w:pPr>
        <w:spacing w:after="0"/>
        <w:jc w:val="center"/>
      </w:pPr>
      <w:r w:rsidRPr="00F65B42">
        <w:t>ENGLISH ACADEMY</w:t>
      </w:r>
    </w:p>
    <w:p w:rsidR="002C1E0B" w:rsidRPr="00F65B42" w:rsidRDefault="002C1E0B" w:rsidP="002C1E0B">
      <w:pPr>
        <w:spacing w:after="0"/>
        <w:jc w:val="center"/>
      </w:pPr>
    </w:p>
    <w:p w:rsidR="002C1E0B" w:rsidRPr="002C1E0B" w:rsidRDefault="00093230" w:rsidP="002C1E0B">
      <w:pPr>
        <w:spacing w:after="0"/>
        <w:jc w:val="center"/>
      </w:pPr>
      <w:r>
        <w:t xml:space="preserve">ENGLISH </w:t>
      </w:r>
      <w:r w:rsidR="00116D85">
        <w:t>V</w:t>
      </w:r>
    </w:p>
    <w:p w:rsidR="002C1E0B" w:rsidRPr="002C1E0B" w:rsidRDefault="00FD385B" w:rsidP="002C1E0B">
      <w:pPr>
        <w:spacing w:after="0"/>
        <w:jc w:val="center"/>
      </w:pPr>
      <w:r>
        <w:t>RUBRIC – PROJECT FOR UNIT 4</w:t>
      </w:r>
    </w:p>
    <w:p w:rsidR="002C1E0B" w:rsidRDefault="002C1E0B" w:rsidP="002C1E0B">
      <w:pPr>
        <w:spacing w:after="0"/>
        <w:jc w:val="center"/>
      </w:pPr>
    </w:p>
    <w:p w:rsidR="002C1E0B" w:rsidRDefault="002C1E0B" w:rsidP="002C1E0B">
      <w:pPr>
        <w:spacing w:after="0"/>
      </w:pPr>
      <w:r w:rsidRPr="009D28FB">
        <w:rPr>
          <w:u w:val="single"/>
        </w:rPr>
        <w:t>Description</w:t>
      </w:r>
      <w:r>
        <w:t xml:space="preserve">: </w:t>
      </w:r>
    </w:p>
    <w:p w:rsidR="002C1E0B" w:rsidRDefault="002C1E0B" w:rsidP="002C1E0B">
      <w:pPr>
        <w:spacing w:after="0"/>
      </w:pPr>
      <w:r>
        <w:t xml:space="preserve">You will create a poster (medium sized, about half a cardboard) in which you </w:t>
      </w:r>
      <w:r w:rsidR="00FD385B">
        <w:t>express yourself about one of the topics in the topic box</w:t>
      </w:r>
      <w:r>
        <w:t xml:space="preserve">. In class, you’ve learnt </w:t>
      </w:r>
      <w:r w:rsidR="00116D85">
        <w:t xml:space="preserve">to </w:t>
      </w:r>
      <w:r w:rsidR="00FD385B">
        <w:t>speak about the meaning of friendship, describe experiences with your best friend, talk about the appeal of murder mysteries, and describe the ‘average man’ in your country</w:t>
      </w:r>
      <w:r>
        <w:t>; you will use the vocabulary and grammar seen in class to write out your poster.</w:t>
      </w:r>
    </w:p>
    <w:p w:rsidR="002C1E0B" w:rsidRDefault="002C1E0B" w:rsidP="002C1E0B">
      <w:pPr>
        <w:spacing w:after="0"/>
      </w:pPr>
      <w:r>
        <w:tab/>
        <w:t>Your poster should be colorful and attractive, for it shall be exhibited at the English Academy bulletin board for all to see. Be sure to check your grammar and spelling before writing on your poster; neatnes</w:t>
      </w:r>
      <w:r w:rsidR="00C71449">
        <w:t>s will be graded, so stains and blurs ought to be avoided.</w:t>
      </w:r>
    </w:p>
    <w:p w:rsidR="00093230" w:rsidRDefault="00093230" w:rsidP="002C1E0B">
      <w:pPr>
        <w:spacing w:after="0"/>
      </w:pPr>
      <w:r>
        <w:tab/>
        <w:t xml:space="preserve">Here are </w:t>
      </w:r>
      <w:r w:rsidR="00FD385B">
        <w:t>the topics</w:t>
      </w:r>
      <w:r>
        <w:t xml:space="preserve"> for your poster. You can choose </w:t>
      </w:r>
      <w:r w:rsidR="00FD385B" w:rsidRPr="00FD385B">
        <w:rPr>
          <w:i/>
        </w:rPr>
        <w:t>only one</w:t>
      </w:r>
      <w:r w:rsidR="00FD385B">
        <w:t xml:space="preserve"> of these topics</w:t>
      </w:r>
      <w:r>
        <w:t>:</w:t>
      </w:r>
    </w:p>
    <w:p w:rsidR="00093230" w:rsidRPr="00093230" w:rsidRDefault="00093230" w:rsidP="00093230">
      <w:pPr>
        <w:spacing w:after="0"/>
        <w:jc w:val="center"/>
        <w:rPr>
          <w:i/>
        </w:rPr>
      </w:pPr>
      <w:r w:rsidRPr="00093230">
        <w:rPr>
          <w:i/>
        </w:rPr>
        <w:t>Topic box</w:t>
      </w:r>
    </w:p>
    <w:p w:rsidR="00093230" w:rsidRDefault="00FD385B" w:rsidP="00093230">
      <w:pPr>
        <w:pStyle w:val="ListParagraph"/>
        <w:numPr>
          <w:ilvl w:val="0"/>
          <w:numId w:val="1"/>
        </w:numPr>
        <w:pBdr>
          <w:top w:val="single" w:sz="4" w:space="1" w:color="auto"/>
          <w:left w:val="single" w:sz="4" w:space="4" w:color="auto"/>
          <w:bottom w:val="single" w:sz="4" w:space="1" w:color="auto"/>
          <w:right w:val="single" w:sz="4" w:space="4" w:color="auto"/>
        </w:pBdr>
        <w:spacing w:after="0"/>
      </w:pPr>
      <w:r>
        <w:t>Write about your best friend- the experiences you’ve had together, the impact he/she has had in your life, etc…</w:t>
      </w:r>
    </w:p>
    <w:p w:rsidR="00093230" w:rsidRDefault="00FD385B" w:rsidP="00093230">
      <w:pPr>
        <w:pStyle w:val="ListParagraph"/>
        <w:numPr>
          <w:ilvl w:val="0"/>
          <w:numId w:val="1"/>
        </w:numPr>
        <w:pBdr>
          <w:top w:val="single" w:sz="4" w:space="1" w:color="auto"/>
          <w:left w:val="single" w:sz="4" w:space="4" w:color="auto"/>
          <w:bottom w:val="single" w:sz="4" w:space="1" w:color="auto"/>
          <w:right w:val="single" w:sz="4" w:space="4" w:color="auto"/>
        </w:pBdr>
        <w:spacing w:after="0"/>
      </w:pPr>
      <w:r>
        <w:t>A book you read once or a film you’ve seen where a dynamic duo’s friendship was explored</w:t>
      </w:r>
    </w:p>
    <w:p w:rsidR="00093230" w:rsidRDefault="00FD385B" w:rsidP="00093230">
      <w:pPr>
        <w:pStyle w:val="ListParagraph"/>
        <w:numPr>
          <w:ilvl w:val="0"/>
          <w:numId w:val="1"/>
        </w:numPr>
        <w:pBdr>
          <w:top w:val="single" w:sz="4" w:space="1" w:color="auto"/>
          <w:left w:val="single" w:sz="4" w:space="4" w:color="auto"/>
          <w:bottom w:val="single" w:sz="4" w:space="1" w:color="auto"/>
          <w:right w:val="single" w:sz="4" w:space="4" w:color="auto"/>
        </w:pBdr>
        <w:spacing w:after="0"/>
      </w:pPr>
      <w:r>
        <w:t>Your favorite (perhaps fictional) murder mystery</w:t>
      </w:r>
    </w:p>
    <w:p w:rsidR="00093230" w:rsidRDefault="00FD385B" w:rsidP="00093230">
      <w:pPr>
        <w:pStyle w:val="ListParagraph"/>
        <w:numPr>
          <w:ilvl w:val="0"/>
          <w:numId w:val="1"/>
        </w:numPr>
        <w:pBdr>
          <w:top w:val="single" w:sz="4" w:space="1" w:color="auto"/>
          <w:left w:val="single" w:sz="4" w:space="4" w:color="auto"/>
          <w:bottom w:val="single" w:sz="4" w:space="1" w:color="auto"/>
          <w:right w:val="single" w:sz="4" w:space="4" w:color="auto"/>
        </w:pBdr>
        <w:spacing w:after="0"/>
      </w:pPr>
      <w:r>
        <w:t>Typical Honduran attitudes and behaviors which foreigners might find bizarre</w:t>
      </w:r>
    </w:p>
    <w:p w:rsidR="00093230" w:rsidRDefault="00093230" w:rsidP="00093230">
      <w:pPr>
        <w:spacing w:after="0"/>
      </w:pPr>
    </w:p>
    <w:p w:rsidR="00C71449" w:rsidRDefault="00C71449" w:rsidP="002C1E0B">
      <w:pPr>
        <w:spacing w:after="0"/>
      </w:pPr>
      <w:r>
        <w:tab/>
        <w:t>The posters will be graded as follows:</w:t>
      </w:r>
    </w:p>
    <w:p w:rsidR="00C71449" w:rsidRDefault="00C71449" w:rsidP="002C1E0B">
      <w:pPr>
        <w:spacing w:after="0"/>
      </w:pPr>
    </w:p>
    <w:tbl>
      <w:tblPr>
        <w:tblStyle w:val="TableGrid"/>
        <w:tblW w:w="9877" w:type="dxa"/>
        <w:tblLook w:val="04A0"/>
      </w:tblPr>
      <w:tblGrid>
        <w:gridCol w:w="7909"/>
        <w:gridCol w:w="1968"/>
      </w:tblGrid>
      <w:tr w:rsidR="00C71449" w:rsidTr="00116D85">
        <w:trPr>
          <w:trHeight w:val="565"/>
        </w:trPr>
        <w:tc>
          <w:tcPr>
            <w:tcW w:w="7909" w:type="dxa"/>
          </w:tcPr>
          <w:p w:rsidR="00C71449" w:rsidRDefault="00093230" w:rsidP="00FD385B">
            <w:r>
              <w:t>The unit’s grammar points have been used (</w:t>
            </w:r>
            <w:r w:rsidR="00FD385B">
              <w:t>past simple/present perfect; modals for predictions; somebody/anybody/nobody/everybody; etc…)</w:t>
            </w:r>
          </w:p>
        </w:tc>
        <w:tc>
          <w:tcPr>
            <w:tcW w:w="1968" w:type="dxa"/>
          </w:tcPr>
          <w:p w:rsidR="00C71449" w:rsidRDefault="00093230" w:rsidP="00C71449">
            <w:pPr>
              <w:jc w:val="center"/>
            </w:pPr>
            <w:r>
              <w:t>1</w:t>
            </w:r>
          </w:p>
        </w:tc>
      </w:tr>
      <w:tr w:rsidR="00093230" w:rsidTr="00116D85">
        <w:trPr>
          <w:trHeight w:val="565"/>
        </w:trPr>
        <w:tc>
          <w:tcPr>
            <w:tcW w:w="7909" w:type="dxa"/>
          </w:tcPr>
          <w:p w:rsidR="00093230" w:rsidRDefault="00093230" w:rsidP="00C71449">
            <w:r>
              <w:t>The unit’s vocabulary has been incorporated into your writing</w:t>
            </w:r>
            <w:r w:rsidR="00FD385B">
              <w:t xml:space="preserve"> (adjectives to describe friends; </w:t>
            </w:r>
            <w:proofErr w:type="spellStart"/>
            <w:r w:rsidR="00FD385B">
              <w:t>vocab</w:t>
            </w:r>
            <w:proofErr w:type="spellEnd"/>
            <w:r w:rsidR="00FD385B">
              <w:t xml:space="preserve"> for crime; </w:t>
            </w:r>
            <w:proofErr w:type="spellStart"/>
            <w:r w:rsidR="00FD385B">
              <w:t>vocab</w:t>
            </w:r>
            <w:proofErr w:type="spellEnd"/>
            <w:r w:rsidR="00FD385B">
              <w:t xml:space="preserve"> for usual and unusual things; etc…)</w:t>
            </w:r>
          </w:p>
        </w:tc>
        <w:tc>
          <w:tcPr>
            <w:tcW w:w="1968" w:type="dxa"/>
          </w:tcPr>
          <w:p w:rsidR="00093230" w:rsidRDefault="00093230" w:rsidP="00C71449">
            <w:pPr>
              <w:jc w:val="center"/>
            </w:pPr>
            <w:r>
              <w:t>1</w:t>
            </w:r>
          </w:p>
        </w:tc>
      </w:tr>
      <w:tr w:rsidR="00C71449" w:rsidTr="00116D85">
        <w:trPr>
          <w:trHeight w:val="559"/>
        </w:trPr>
        <w:tc>
          <w:tcPr>
            <w:tcW w:w="7909" w:type="dxa"/>
          </w:tcPr>
          <w:p w:rsidR="00C71449" w:rsidRDefault="00093230" w:rsidP="00FD385B">
            <w:r>
              <w:t>Discusses a</w:t>
            </w:r>
            <w:r w:rsidR="00FD385B">
              <w:t xml:space="preserve"> topic of interest and provides lots of support and description.</w:t>
            </w:r>
          </w:p>
        </w:tc>
        <w:tc>
          <w:tcPr>
            <w:tcW w:w="1968" w:type="dxa"/>
          </w:tcPr>
          <w:p w:rsidR="00C71449" w:rsidRDefault="00C71449" w:rsidP="00C71449">
            <w:pPr>
              <w:jc w:val="center"/>
            </w:pPr>
            <w:r>
              <w:t>1</w:t>
            </w:r>
          </w:p>
        </w:tc>
      </w:tr>
      <w:tr w:rsidR="00C71449" w:rsidTr="00116D85">
        <w:trPr>
          <w:trHeight w:val="592"/>
        </w:trPr>
        <w:tc>
          <w:tcPr>
            <w:tcW w:w="7909" w:type="dxa"/>
          </w:tcPr>
          <w:p w:rsidR="00C71449" w:rsidRDefault="00C71449" w:rsidP="00093230">
            <w:r>
              <w:t>I</w:t>
            </w:r>
            <w:r w:rsidR="00116D85">
              <w:t xml:space="preserve">s well-written, has at least </w:t>
            </w:r>
            <w:r w:rsidR="00093230">
              <w:t>three</w:t>
            </w:r>
            <w:r>
              <w:t xml:space="preserve"> paragraphs worth of information.</w:t>
            </w:r>
          </w:p>
        </w:tc>
        <w:tc>
          <w:tcPr>
            <w:tcW w:w="1968" w:type="dxa"/>
          </w:tcPr>
          <w:p w:rsidR="00C71449" w:rsidRDefault="00C71449" w:rsidP="00C71449">
            <w:pPr>
              <w:jc w:val="center"/>
            </w:pPr>
            <w:r>
              <w:t>1</w:t>
            </w:r>
          </w:p>
        </w:tc>
      </w:tr>
      <w:tr w:rsidR="00C71449" w:rsidTr="00116D85">
        <w:trPr>
          <w:trHeight w:val="592"/>
        </w:trPr>
        <w:tc>
          <w:tcPr>
            <w:tcW w:w="7909" w:type="dxa"/>
          </w:tcPr>
          <w:p w:rsidR="00C71449" w:rsidRDefault="00C71449" w:rsidP="002C1E0B">
            <w:r>
              <w:t>Is neat, colorful, and features at least one image.</w:t>
            </w:r>
          </w:p>
        </w:tc>
        <w:tc>
          <w:tcPr>
            <w:tcW w:w="1968" w:type="dxa"/>
          </w:tcPr>
          <w:p w:rsidR="00C71449" w:rsidRDefault="00C71449" w:rsidP="00C71449">
            <w:pPr>
              <w:jc w:val="center"/>
            </w:pPr>
            <w:r>
              <w:t>1</w:t>
            </w:r>
          </w:p>
        </w:tc>
      </w:tr>
      <w:tr w:rsidR="00C71449" w:rsidTr="00116D85">
        <w:trPr>
          <w:trHeight w:val="592"/>
        </w:trPr>
        <w:tc>
          <w:tcPr>
            <w:tcW w:w="7909" w:type="dxa"/>
            <w:tcBorders>
              <w:left w:val="nil"/>
              <w:bottom w:val="nil"/>
            </w:tcBorders>
          </w:tcPr>
          <w:p w:rsidR="00C71449" w:rsidRDefault="00C71449" w:rsidP="002C1E0B"/>
        </w:tc>
        <w:tc>
          <w:tcPr>
            <w:tcW w:w="1968" w:type="dxa"/>
          </w:tcPr>
          <w:p w:rsidR="00C71449" w:rsidRPr="00C71449" w:rsidRDefault="00C71449" w:rsidP="00C71449">
            <w:pPr>
              <w:jc w:val="center"/>
              <w:rPr>
                <w:b/>
              </w:rPr>
            </w:pPr>
            <w:r w:rsidRPr="00C71449">
              <w:rPr>
                <w:b/>
              </w:rPr>
              <w:t>TOTAL: 5 points</w:t>
            </w:r>
          </w:p>
        </w:tc>
      </w:tr>
    </w:tbl>
    <w:p w:rsidR="00C71449" w:rsidRDefault="00C71449" w:rsidP="002C1E0B">
      <w:pPr>
        <w:spacing w:after="0"/>
      </w:pPr>
    </w:p>
    <w:p w:rsidR="00C71449" w:rsidRDefault="00C71449" w:rsidP="002C1E0B">
      <w:pPr>
        <w:spacing w:after="0"/>
      </w:pPr>
      <w:r>
        <w:t>Posters whose information has been plagiarized will receive a ZERO</w:t>
      </w:r>
      <w:r w:rsidR="009D28FB">
        <w:t>.</w:t>
      </w:r>
    </w:p>
    <w:p w:rsidR="009D28FB" w:rsidRPr="002C1E0B" w:rsidRDefault="009D28FB" w:rsidP="00093230">
      <w:pPr>
        <w:spacing w:after="0"/>
        <w:ind w:firstLine="720"/>
      </w:pPr>
      <w:r>
        <w:t xml:space="preserve">If you are unable to come to class this day, try to send your poster with one of your classmates. Unless there’s a </w:t>
      </w:r>
      <w:r w:rsidRPr="009D28FB">
        <w:rPr>
          <w:i/>
        </w:rPr>
        <w:t>very</w:t>
      </w:r>
      <w:r>
        <w:t xml:space="preserve"> valid excuse </w:t>
      </w:r>
      <w:r w:rsidR="00116D85">
        <w:t xml:space="preserve">(with proof) </w:t>
      </w:r>
      <w:r>
        <w:t>for your absence, late posters will receive a lower grade.</w:t>
      </w:r>
      <w:r w:rsidR="00116D85">
        <w:t xml:space="preserve"> </w:t>
      </w:r>
    </w:p>
    <w:sectPr w:rsidR="009D28FB" w:rsidRPr="002C1E0B" w:rsidSect="00A67F4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F60B35"/>
    <w:multiLevelType w:val="hybridMultilevel"/>
    <w:tmpl w:val="F1AE1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C1E0B"/>
    <w:rsid w:val="00093230"/>
    <w:rsid w:val="00116D85"/>
    <w:rsid w:val="002C1E0B"/>
    <w:rsid w:val="006A1EE0"/>
    <w:rsid w:val="006B7640"/>
    <w:rsid w:val="0078303F"/>
    <w:rsid w:val="00871B01"/>
    <w:rsid w:val="009C3F89"/>
    <w:rsid w:val="009D28FB"/>
    <w:rsid w:val="00A67F48"/>
    <w:rsid w:val="00C71449"/>
    <w:rsid w:val="00F65B42"/>
    <w:rsid w:val="00FD38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F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14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9323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302</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Metal Angel</dc:creator>
  <cp:lastModifiedBy>Metal Angel</cp:lastModifiedBy>
  <cp:revision>2</cp:revision>
  <dcterms:created xsi:type="dcterms:W3CDTF">2013-11-20T04:34:00Z</dcterms:created>
  <dcterms:modified xsi:type="dcterms:W3CDTF">2013-11-20T04:34:00Z</dcterms:modified>
</cp:coreProperties>
</file>