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RELATIVE CLAUSES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USE: TO GIVE MORE INFORMATION ABOUT A NOUN IN THE MAIN CLAUSE OF THE SENTENCE.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Relative Pronouns </w:t>
      </w:r>
    </w:p>
    <w:tbl>
      <w:tblPr>
        <w:tblW w:w="5429" w:type="pct"/>
        <w:tblInd w:w="-285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4762"/>
        <w:gridCol w:w="4135"/>
      </w:tblGrid>
      <w:tr w:rsidR="00A7570E" w:rsidRPr="00A7570E" w:rsidTr="00A7570E">
        <w:trPr>
          <w:trHeight w:val="963"/>
        </w:trPr>
        <w:tc>
          <w:tcPr>
            <w:tcW w:w="69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relative</w:t>
            </w:r>
            <w:proofErr w:type="spellEnd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pronoun</w:t>
            </w:r>
            <w:proofErr w:type="spellEnd"/>
          </w:p>
        </w:tc>
        <w:tc>
          <w:tcPr>
            <w:tcW w:w="230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use</w:t>
            </w:r>
          </w:p>
        </w:tc>
        <w:tc>
          <w:tcPr>
            <w:tcW w:w="20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7570E" w:rsidRPr="00A7570E" w:rsidRDefault="00A7570E" w:rsidP="00A7570E">
            <w:pPr>
              <w:spacing w:before="225" w:after="225" w:line="390" w:lineRule="atLeast"/>
              <w:jc w:val="center"/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color w:val="000000"/>
                <w:sz w:val="24"/>
                <w:szCs w:val="24"/>
                <w:lang w:eastAsia="es-HN"/>
              </w:rPr>
              <w:t>example</w:t>
            </w:r>
            <w:proofErr w:type="spellEnd"/>
          </w:p>
        </w:tc>
      </w:tr>
      <w:tr w:rsidR="00A7570E" w:rsidRPr="00A42391" w:rsidTr="00902627">
        <w:trPr>
          <w:trHeight w:val="1569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</w:t>
            </w:r>
            <w:proofErr w:type="spellEnd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people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told you about the woman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lives next door.</w:t>
            </w:r>
          </w:p>
          <w:p w:rsidR="00A7570E" w:rsidRPr="00A7570E" w:rsidRDefault="00A7570E" w:rsidP="00A7570E">
            <w:pPr>
              <w:shd w:val="clear" w:color="auto" w:fill="FCFAF3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</w:pPr>
            <w:r w:rsidRPr="00A7570E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The six friends</w:t>
            </w:r>
            <w:r w:rsidRPr="00A7570E">
              <w:rPr>
                <w:rFonts w:ascii="inherit" w:eastAsia="Times New Roman" w:hAnsi="inherit" w:cs="Times New Roman"/>
                <w:i/>
                <w:iCs/>
                <w:color w:val="333333"/>
                <w:sz w:val="23"/>
                <w:szCs w:val="23"/>
                <w:bdr w:val="none" w:sz="0" w:space="0" w:color="auto" w:frame="1"/>
                <w:lang w:val="en-US"/>
              </w:rPr>
              <w:t>, that had gone to school together, </w:t>
            </w:r>
            <w:r w:rsidRPr="00A7570E">
              <w:rPr>
                <w:rFonts w:ascii="inherit" w:eastAsia="Times New Roman" w:hAnsi="inherit" w:cs="Times New Roman"/>
                <w:color w:val="333333"/>
                <w:sz w:val="23"/>
                <w:szCs w:val="23"/>
                <w:lang w:val="en-US"/>
              </w:rPr>
              <w:t>went to the beach.</w:t>
            </w:r>
          </w:p>
        </w:tc>
      </w:tr>
      <w:tr w:rsidR="00A7570E" w:rsidRPr="00A42391" w:rsidTr="00902627">
        <w:trPr>
          <w:trHeight w:val="20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/</w:t>
            </w: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that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subject or object pronoun for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see the cat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is lying on the roof?</w:t>
            </w:r>
          </w:p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don’t like the table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that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stands in the kitchen.</w:t>
            </w:r>
          </w:p>
        </w:tc>
      </w:tr>
      <w:tr w:rsidR="00A7570E" w:rsidRPr="00A42391" w:rsidTr="00902627">
        <w:trPr>
          <w:trHeight w:val="7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which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referring to a whole sentence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He couldn’t read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which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surprised me.</w:t>
            </w:r>
          </w:p>
        </w:tc>
      </w:tr>
      <w:tr w:rsidR="00A7570E" w:rsidRPr="00A42391" w:rsidTr="00902627">
        <w:trPr>
          <w:trHeight w:val="1100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whose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>possession for people animals and things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Do you know the boy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whose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mother is a nurse?</w:t>
            </w:r>
          </w:p>
        </w:tc>
      </w:tr>
      <w:tr w:rsidR="00A7570E" w:rsidRPr="00A42391" w:rsidTr="00902627">
        <w:trPr>
          <w:trHeight w:val="1446"/>
        </w:trPr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</w:pPr>
            <w:proofErr w:type="spellStart"/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eastAsia="es-HN"/>
              </w:rPr>
              <w:t>whom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object pronoun for people, especially in non-defining relative clauses </w:t>
            </w:r>
          </w:p>
        </w:tc>
        <w:tc>
          <w:tcPr>
            <w:tcW w:w="2002" w:type="pct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70E" w:rsidRPr="00A7570E" w:rsidRDefault="00A7570E" w:rsidP="00A7570E">
            <w:pPr>
              <w:spacing w:before="225" w:after="225" w:line="390" w:lineRule="atLeast"/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</w:pP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I was invited by the professor </w:t>
            </w:r>
            <w:r w:rsidRPr="00A7570E">
              <w:rPr>
                <w:rFonts w:ascii="Noto Sans" w:eastAsia="Times New Roman" w:hAnsi="Noto Sans" w:cs="Times New Roman"/>
                <w:i/>
                <w:iCs/>
                <w:sz w:val="24"/>
                <w:szCs w:val="24"/>
                <w:lang w:val="en-US" w:eastAsia="es-HN"/>
              </w:rPr>
              <w:t>whom</w:t>
            </w:r>
            <w:r w:rsidRPr="00A7570E">
              <w:rPr>
                <w:rFonts w:ascii="Noto Sans" w:eastAsia="Times New Roman" w:hAnsi="Noto Sans" w:cs="Times New Roman"/>
                <w:sz w:val="24"/>
                <w:szCs w:val="24"/>
                <w:lang w:val="en-US" w:eastAsia="es-HN"/>
              </w:rPr>
              <w:t xml:space="preserve"> I met at the conference.</w:t>
            </w:r>
          </w:p>
        </w:tc>
      </w:tr>
    </w:tbl>
    <w:p w:rsidR="00A7570E" w:rsidRPr="00A7570E" w:rsidRDefault="00A7570E" w:rsidP="00A7570E">
      <w:pPr>
        <w:rPr>
          <w:rFonts w:ascii="Calibri" w:eastAsia="Calibri" w:hAnsi="Calibri" w:cs="Times New Roman"/>
          <w:lang w:val="en-US"/>
        </w:rPr>
      </w:pPr>
      <w:r w:rsidRPr="00A7570E">
        <w:rPr>
          <w:rFonts w:ascii="Calibri" w:eastAsia="Calibri" w:hAnsi="Calibri" w:cs="Times New Roman"/>
          <w:noProof/>
          <w:lang w:eastAsia="es-HN"/>
        </w:rPr>
        <w:lastRenderedPageBreak/>
        <w:drawing>
          <wp:inline distT="0" distB="0" distL="0" distR="0" wp14:anchorId="5D589D9C" wp14:editId="2BA34FBA">
            <wp:extent cx="2313296" cy="1664636"/>
            <wp:effectExtent l="0" t="0" r="0" b="0"/>
            <wp:docPr id="1" name="Picture 1" descr="Image result for relative pronouns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ative pronouns li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514" cy="175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70E">
        <w:rPr>
          <w:rFonts w:ascii="Calibri" w:eastAsia="Calibri" w:hAnsi="Calibri" w:cs="Times New Roman"/>
          <w:lang w:val="en-US"/>
        </w:rPr>
        <w:t xml:space="preserve"> 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Subject Pronoun or Object Pronoun?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proofErr w:type="gramStart"/>
      <w:r w:rsidRPr="00A7570E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Who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which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b/>
          <w:color w:val="222222"/>
          <w:sz w:val="24"/>
          <w:szCs w:val="24"/>
          <w:lang w:val="en" w:eastAsia="es-HN"/>
        </w:rPr>
        <w:t>that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are used for subject and object pronouns.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You can, however, distinguish them as follows: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followed by a verb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, the relative pronoun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subject pronoun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 Subject pronouns must always be used.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A7570E">
        <w:rPr>
          <w:rFonts w:ascii="Noto Sans" w:eastAsia="Times New Roman" w:hAnsi="Noto Sans" w:cs="Arial"/>
          <w:b/>
          <w:bCs/>
          <w:color w:val="006400"/>
          <w:lang w:val="en" w:eastAsia="es-HN"/>
        </w:rPr>
        <w:t>which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i/>
          <w:iCs/>
          <w:color w:val="7030A0"/>
          <w:lang w:val="en" w:eastAsia="es-HN"/>
        </w:rPr>
        <w:t>is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lying on the table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If the relative pronoun is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not followed by a verb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(but by a noun or pronoun), the relative pronoun 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is an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object pronoun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>.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Object pronouns can be dropped in defining relative clauses.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6400"/>
          <w:lang w:val="en" w:eastAsia="es-HN"/>
        </w:rPr>
      </w:pP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The apple </w:t>
      </w:r>
      <w:r w:rsidRPr="00A7570E">
        <w:rPr>
          <w:rFonts w:ascii="Noto Sans" w:eastAsia="Times New Roman" w:hAnsi="Noto Sans" w:cs="Arial"/>
          <w:b/>
          <w:bCs/>
          <w:color w:val="006400"/>
          <w:lang w:val="en" w:eastAsia="es-HN"/>
        </w:rPr>
        <w:t>(which)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i/>
          <w:iCs/>
          <w:color w:val="7030A0"/>
          <w:lang w:val="en" w:eastAsia="es-HN"/>
        </w:rPr>
        <w:t>George</w:t>
      </w:r>
      <w:r w:rsidRPr="00A7570E">
        <w:rPr>
          <w:rFonts w:ascii="Noto Sans" w:eastAsia="Times New Roman" w:hAnsi="Noto Sans" w:cs="Arial"/>
          <w:color w:val="006400"/>
          <w:lang w:val="en" w:eastAsia="es-HN"/>
        </w:rPr>
        <w:t xml:space="preserve"> put on the table…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Defining Relative Clauses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Defining relative clauses give extra information </w:t>
      </w:r>
      <w:r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which is essential</w:t>
      </w:r>
      <w:r w:rsidRPr="006D6927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proofErr w:type="gramStart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of the main clause is unclear without it). Defining relative clauses are not put in </w:t>
      </w:r>
      <w:hyperlink r:id="rId7" w:history="1">
        <w:r w:rsidRPr="00A7570E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A seaman is someone who works on a ship.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The boy </w:t>
      </w:r>
      <w:r w:rsidRPr="00A7570E">
        <w:rPr>
          <w:rFonts w:ascii="Noto Sans" w:eastAsia="Times New Roman" w:hAnsi="Noto Sans" w:cs="Arial"/>
          <w:b/>
          <w:bCs/>
          <w:color w:val="006400"/>
          <w:sz w:val="28"/>
          <w:szCs w:val="28"/>
          <w:lang w:val="en" w:eastAsia="es-HN"/>
        </w:rPr>
        <w:t>(who/whom)</w:t>
      </w: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 we met yesterday is very nice.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222222"/>
          <w:sz w:val="26"/>
          <w:szCs w:val="26"/>
          <w:lang w:val="en" w:eastAsia="es-HN"/>
        </w:rPr>
        <w:t xml:space="preserve">Non-Defining Relative Clauses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Non-defining relative clauses give extra information but </w:t>
      </w:r>
      <w:r w:rsidRPr="006D6927">
        <w:rPr>
          <w:rFonts w:ascii="Noto Sans" w:eastAsia="Times New Roman" w:hAnsi="Noto Sans" w:cs="Arial"/>
          <w:b/>
          <w:color w:val="FF0000"/>
          <w:sz w:val="24"/>
          <w:szCs w:val="24"/>
          <w:u w:val="single"/>
          <w:lang w:val="en" w:eastAsia="es-HN"/>
        </w:rPr>
        <w:t>it is not essential</w:t>
      </w:r>
      <w:r w:rsidRPr="006D6927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proofErr w:type="gramStart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( the</w:t>
      </w:r>
      <w:proofErr w:type="gramEnd"/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 meaning is clear without it). Non-defining relative clauses are put in </w:t>
      </w:r>
      <w:hyperlink r:id="rId8" w:history="1">
        <w:r w:rsidRPr="00A7570E">
          <w:rPr>
            <w:rFonts w:ascii="Noto Sans" w:eastAsia="Times New Roman" w:hAnsi="Noto Sans" w:cs="Arial"/>
            <w:sz w:val="24"/>
            <w:szCs w:val="24"/>
            <w:u w:val="single"/>
            <w:lang w:val="en" w:eastAsia="es-HN"/>
          </w:rPr>
          <w:t>commas</w:t>
        </w:r>
      </w:hyperlink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Do you know </w:t>
      </w:r>
      <w:proofErr w:type="gramStart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that  girl</w:t>
      </w:r>
      <w:proofErr w:type="gramEnd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 xml:space="preserve">, who is talking to </w:t>
      </w:r>
      <w:proofErr w:type="spellStart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Panchito</w:t>
      </w:r>
      <w:proofErr w:type="spellEnd"/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?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Note: In non-defining relative clauses, </w:t>
      </w:r>
      <w:r w:rsidRPr="00A7570E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who/which</w:t>
      </w: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 xml:space="preserve"> may not be replaced with </w:t>
      </w:r>
      <w:proofErr w:type="gramStart"/>
      <w:r w:rsidRPr="00A7570E">
        <w:rPr>
          <w:rFonts w:ascii="Noto Sans" w:eastAsia="Times New Roman" w:hAnsi="Noto Sans" w:cs="Arial"/>
          <w:b/>
          <w:i/>
          <w:iCs/>
          <w:color w:val="222222"/>
          <w:sz w:val="28"/>
          <w:szCs w:val="28"/>
          <w:lang w:val="en" w:eastAsia="es-HN"/>
        </w:rPr>
        <w:t>that</w:t>
      </w:r>
      <w:r w:rsidRPr="00A7570E">
        <w:rPr>
          <w:rFonts w:ascii="Noto Sans" w:eastAsia="Times New Roman" w:hAnsi="Noto Sans" w:cs="Arial"/>
          <w:b/>
          <w:color w:val="222222"/>
          <w:sz w:val="28"/>
          <w:szCs w:val="28"/>
          <w:lang w:val="en" w:eastAsia="es-HN"/>
        </w:rPr>
        <w:t>.</w:t>
      </w:r>
      <w:proofErr w:type="gramEnd"/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6400"/>
          <w:sz w:val="28"/>
          <w:szCs w:val="28"/>
          <w:lang w:val="en" w:eastAsia="es-HN"/>
        </w:rPr>
        <w:t>Jim, who/whom we met yesterday, is very nice.</w:t>
      </w:r>
    </w:p>
    <w:p w:rsidR="00A7570E" w:rsidRPr="00A7570E" w:rsidRDefault="00A7570E" w:rsidP="00A7570E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323E4F"/>
          <w:sz w:val="32"/>
          <w:szCs w:val="32"/>
          <w:lang w:val="en" w:eastAsia="es-HN"/>
        </w:rPr>
      </w:pPr>
      <w:r w:rsidRPr="00A7570E">
        <w:rPr>
          <w:rFonts w:ascii="Noto Sans" w:eastAsia="Times New Roman" w:hAnsi="Noto Sans" w:cs="Arial"/>
          <w:b/>
          <w:bCs/>
          <w:color w:val="323E4F"/>
          <w:sz w:val="32"/>
          <w:szCs w:val="32"/>
          <w:lang w:val="en" w:eastAsia="es-HN"/>
        </w:rPr>
        <w:lastRenderedPageBreak/>
        <w:t xml:space="preserve">How to Shorten Relative Clauses? 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Relative clauses with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who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which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, </w:t>
      </w:r>
      <w:r w:rsidRPr="00A7570E">
        <w:rPr>
          <w:rFonts w:ascii="Noto Sans" w:eastAsia="Times New Roman" w:hAnsi="Noto Sans" w:cs="Arial"/>
          <w:i/>
          <w:iCs/>
          <w:color w:val="FF0000"/>
          <w:sz w:val="24"/>
          <w:szCs w:val="24"/>
          <w:lang w:val="en" w:eastAsia="es-HN"/>
        </w:rPr>
        <w:t>that</w:t>
      </w:r>
      <w:r w:rsidRPr="00A7570E">
        <w:rPr>
          <w:rFonts w:ascii="Noto Sans" w:eastAsia="Times New Roman" w:hAnsi="Noto Sans" w:cs="Arial"/>
          <w:color w:val="FF0000"/>
          <w:sz w:val="24"/>
          <w:szCs w:val="24"/>
          <w:lang w:val="en" w:eastAsia="es-HN"/>
        </w:rPr>
        <w:t xml:space="preserve">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 xml:space="preserve">as subject pronoun can be replaced with a </w:t>
      </w:r>
      <w:hyperlink r:id="rId9" w:history="1">
        <w:r w:rsidRPr="00A7570E">
          <w:rPr>
            <w:rFonts w:ascii="Noto Sans" w:eastAsia="Times New Roman" w:hAnsi="Noto Sans" w:cs="Arial"/>
            <w:b/>
            <w:sz w:val="24"/>
            <w:szCs w:val="24"/>
            <w:u w:val="single"/>
            <w:lang w:val="en" w:eastAsia="es-HN"/>
          </w:rPr>
          <w:t>participle</w:t>
        </w:r>
      </w:hyperlink>
      <w:r w:rsidRPr="00A7570E">
        <w:rPr>
          <w:rFonts w:ascii="Noto Sans" w:eastAsia="Times New Roman" w:hAnsi="Noto Sans" w:cs="Arial"/>
          <w:b/>
          <w:sz w:val="24"/>
          <w:szCs w:val="24"/>
          <w:lang w:val="en" w:eastAsia="es-HN"/>
        </w:rPr>
        <w:t xml:space="preserve">. </w:t>
      </w:r>
      <w:r w:rsidRPr="00A7570E">
        <w:rPr>
          <w:rFonts w:ascii="Noto Sans" w:eastAsia="Times New Roman" w:hAnsi="Noto Sans" w:cs="Arial"/>
          <w:color w:val="222222"/>
          <w:sz w:val="24"/>
          <w:szCs w:val="24"/>
          <w:lang w:val="en" w:eastAsia="es-HN"/>
        </w:rPr>
        <w:t>This makes the sentence shorter and easier to understand.</w:t>
      </w:r>
    </w:p>
    <w:p w:rsidR="00A7570E" w:rsidRPr="00A7570E" w:rsidRDefault="00A7570E" w:rsidP="00A7570E">
      <w:pPr>
        <w:shd w:val="clear" w:color="auto" w:fill="FFFFFF"/>
        <w:spacing w:before="150" w:after="150" w:line="336" w:lineRule="atLeast"/>
        <w:ind w:left="75"/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b/>
          <w:color w:val="0070C0"/>
          <w:sz w:val="24"/>
          <w:szCs w:val="24"/>
          <w:lang w:val="en" w:eastAsia="es-HN"/>
        </w:rPr>
        <w:t>IF THE VERB IN THE RELATIVE CLAUSE IS IN THE ACTIVE WE USE THE PRESENT PARTICIPLE (V-ING)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girl </w:t>
      </w:r>
      <w:r w:rsidRPr="00A7570E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val="en-US" w:eastAsia="es-HN"/>
        </w:rPr>
        <w:t>who sits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Peter is my neighbor’s daughter.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girl </w:t>
      </w:r>
      <w:r w:rsidRPr="00A7570E">
        <w:rPr>
          <w:rFonts w:ascii="Arial" w:eastAsia="Times New Roman" w:hAnsi="Arial" w:cs="Arial"/>
          <w:b/>
          <w:bCs/>
          <w:color w:val="C00000"/>
          <w:sz w:val="24"/>
          <w:szCs w:val="24"/>
          <w:u w:val="single"/>
          <w:lang w:val="en-US" w:eastAsia="es-HN"/>
        </w:rPr>
        <w:t>sitting</w:t>
      </w:r>
      <w:r w:rsidRPr="00A7570E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Peter is my neighbor’s daughter.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Who is the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is sitting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to your brother?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Who is the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sitting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 next to your brother?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works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at a pub has won a lottery.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A girl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working</w:t>
      </w:r>
      <w:r w:rsidRPr="00A7570E">
        <w:rPr>
          <w:rFonts w:ascii="Arial" w:eastAsia="Times New Roman" w:hAnsi="Arial" w:cs="Arial"/>
          <w:color w:val="333333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at a pub has won a lottery.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The lady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lives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door throws numerous parties.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The lady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living</w:t>
      </w:r>
      <w:r w:rsidRPr="00A7570E">
        <w:rPr>
          <w:rFonts w:ascii="Arial" w:eastAsia="Times New Roman" w:hAnsi="Arial" w:cs="Arial"/>
          <w:color w:val="FF0000"/>
          <w:sz w:val="24"/>
          <w:szCs w:val="24"/>
          <w:u w:val="single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next door throws numerous parties.</w:t>
      </w:r>
    </w:p>
    <w:p w:rsidR="00A7570E" w:rsidRPr="00A7570E" w:rsidRDefault="00A7570E" w:rsidP="00A7570E">
      <w:pPr>
        <w:shd w:val="clear" w:color="auto" w:fill="FFFFFF"/>
        <w:spacing w:before="150" w:after="225" w:line="336" w:lineRule="atLeast"/>
        <w:ind w:left="150"/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</w:pPr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IF THE VERB IN THE RELATIVE CLAUSE IS IN THE PASSIVE (be + past participle</w:t>
      </w:r>
      <w:proofErr w:type="gramStart"/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>) ,</w:t>
      </w:r>
      <w:proofErr w:type="gramEnd"/>
      <w:r w:rsidRPr="00A7570E">
        <w:rPr>
          <w:rFonts w:ascii="Noto Sans" w:eastAsia="Times New Roman" w:hAnsi="Noto Sans" w:cs="Arial"/>
          <w:color w:val="0070C0"/>
          <w:sz w:val="24"/>
          <w:szCs w:val="24"/>
          <w:lang w:val="en" w:eastAsia="es-HN"/>
        </w:rPr>
        <w:t xml:space="preserve"> WE USE THE PAST PARTICIPLE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Yesterday I read a book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which was written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by Hemingway.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Yesterday I read a book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written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 by Hemingway.</w:t>
      </w:r>
    </w:p>
    <w:p w:rsidR="00A7570E" w:rsidRPr="00A7570E" w:rsidRDefault="00A7570E" w:rsidP="00A7570E">
      <w:pPr>
        <w:shd w:val="clear" w:color="auto" w:fill="FFFFFF"/>
        <w:spacing w:after="390" w:line="240" w:lineRule="auto"/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</w:pP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Most people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who were invited</w:t>
      </w:r>
      <w:r w:rsidRPr="00A7570E">
        <w:rPr>
          <w:rFonts w:ascii="Arial" w:eastAsia="Times New Roman" w:hAnsi="Arial" w:cs="Arial"/>
          <w:color w:val="FF0000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to the party didn’t turn up.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br/>
        <w:t>Most people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val="en-US" w:eastAsia="es-HN"/>
        </w:rPr>
        <w:t>invited</w:t>
      </w:r>
      <w:r w:rsidRPr="00A7570E"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es-HN"/>
        </w:rPr>
        <w:t> </w:t>
      </w:r>
      <w:r w:rsidRPr="00A7570E">
        <w:rPr>
          <w:rFonts w:ascii="Arial" w:eastAsia="Times New Roman" w:hAnsi="Arial" w:cs="Arial"/>
          <w:color w:val="333333"/>
          <w:sz w:val="24"/>
          <w:szCs w:val="24"/>
          <w:lang w:val="en-US" w:eastAsia="es-HN"/>
        </w:rPr>
        <w:t>to the party didn’t turn up.</w:t>
      </w:r>
    </w:p>
    <w:p w:rsidR="00A42391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</w:p>
    <w:p w:rsidR="00A42391" w:rsidRPr="009662B9" w:rsidRDefault="00A42391" w:rsidP="00A42391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" w:eastAsia="es-HN"/>
        </w:rPr>
        <w:lastRenderedPageBreak/>
        <w:t>Relative Clauses</w:t>
      </w:r>
      <w:r w:rsidRPr="009662B9">
        <w:rPr>
          <w:rFonts w:ascii="Arial" w:eastAsia="Times New Roman" w:hAnsi="Arial" w:cs="Arial"/>
          <w:vanish/>
          <w:sz w:val="16"/>
          <w:szCs w:val="16"/>
          <w:lang w:val="en-US" w:eastAsia="es-HN"/>
        </w:rPr>
        <w:t>Principio del formulario</w:t>
      </w:r>
    </w:p>
    <w:p w:rsidR="00A42391" w:rsidRPr="009662B9" w:rsidRDefault="00A42391" w:rsidP="00A42391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</w:pPr>
      <w:r w:rsidRPr="009662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  <w:t xml:space="preserve">Forming relative clauses </w:t>
      </w:r>
    </w:p>
    <w:p w:rsidR="00A42391" w:rsidRPr="009662B9" w:rsidRDefault="00A42391" w:rsidP="00A42391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" w:eastAsia="es-HN"/>
        </w:rPr>
        <w:t>Combine the sentences using a relative clause. Use relative pronouns only where necessary.</w:t>
      </w:r>
    </w:p>
    <w:p w:rsidR="00A42391" w:rsidRPr="009662B9" w:rsidRDefault="00A42391" w:rsidP="00A42391">
      <w:pPr>
        <w:shd w:val="clear" w:color="auto" w:fill="FFFFFF"/>
        <w:spacing w:before="300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9662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 holiday in Scotland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spent our holiday in Scotland last year. Scotland is in the north of Great Britain.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Last year we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spent our holiday in Scotland </w:t>
      </w:r>
      <w:r w:rsidRPr="00A42391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which is in the north of Great Britain.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People live in Scotland. They are called Scots.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people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Pr="00A42391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 xml:space="preserve">who live in Scotland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are called Scots.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first went to Edinburgh. Edinburgh is the capital of Scotland.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We first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went to Edinburgh </w:t>
      </w:r>
      <w:r w:rsidRPr="00A42391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which is the capital of Scotland.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Arthur Conan Doyle was born in Edinburgh. He wrote the Sherlock Holmes stories.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Arthur Conan Doyle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Pr="00A01BD3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>who wrote the Sherlock Holmes stories</w:t>
      </w:r>
      <w:r w:rsidR="00A01BD3" w:rsidRPr="00A01BD3">
        <w:rPr>
          <w:rFonts w:ascii="Times New Roman" w:eastAsia="Times New Roman" w:hAnsi="Times New Roman" w:cs="Times New Roman"/>
          <w:color w:val="FF0000"/>
          <w:sz w:val="20"/>
          <w:szCs w:val="20"/>
          <w:lang w:val="en" w:eastAsia="es-HN"/>
        </w:rPr>
        <w:t xml:space="preserve"> </w:t>
      </w:r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was born in Edinburgh.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Then we visited a lake. It is in the Highlands.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lake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which we visited is in the Highlands.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Loch Ness is 37 km long. People know it for its friendly monster.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 xml:space="preserve">Loch </w:t>
      </w:r>
      <w:proofErr w:type="gramStart"/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,which</w:t>
      </w:r>
      <w:proofErr w:type="gramEnd"/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is known for its friendly monster, is 37 km long.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There we met an old man. He told us that he had seen Nessie.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An old man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="00A01BD3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who we met told us that he had seen Nessie.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We then travelled to a mountain. The mountain is near the town of Fort William.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We then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</w:t>
      </w:r>
    </w:p>
    <w:p w:rsidR="00A42391" w:rsidRPr="009662B9" w:rsidRDefault="00A42391" w:rsidP="00A42391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The mountain is the highest mountain in Great Britain. It is called Ben Nevis.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mountain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</w:t>
      </w:r>
    </w:p>
    <w:p w:rsidR="00A42391" w:rsidRPr="00A7570E" w:rsidRDefault="00A42391" w:rsidP="00A42391">
      <w:pPr>
        <w:rPr>
          <w:lang w:val="en-US"/>
        </w:rPr>
      </w:pP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I sent you a postcard. It was written on the summit of Ben Nevis.</w:t>
      </w:r>
      <w:r w:rsidRPr="009662B9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br/>
        <w:t>The postcard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____________________________________________</w:t>
      </w:r>
    </w:p>
    <w:p w:rsidR="00A7570E" w:rsidRDefault="00A7570E" w:rsidP="00A7570E">
      <w:pPr>
        <w:rPr>
          <w:rFonts w:ascii="Calibri" w:eastAsia="Calibri" w:hAnsi="Calibri" w:cs="Times New Roman"/>
          <w:lang w:val="en-US"/>
        </w:rPr>
      </w:pPr>
    </w:p>
    <w:p w:rsidR="00A01BD3" w:rsidRDefault="00A01BD3" w:rsidP="00A7570E">
      <w:pPr>
        <w:rPr>
          <w:rFonts w:ascii="Calibri" w:eastAsia="Calibri" w:hAnsi="Calibri" w:cs="Times New Roman"/>
          <w:lang w:val="en-US"/>
        </w:rPr>
      </w:pPr>
    </w:p>
    <w:p w:rsidR="00A01BD3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6D6927">
        <w:rPr>
          <w:rFonts w:ascii="Times New Roman" w:eastAsia="Calibri" w:hAnsi="Times New Roman" w:cs="Times New Roman"/>
          <w:sz w:val="28"/>
          <w:szCs w:val="28"/>
          <w:lang w:val="en-US"/>
        </w:rPr>
        <w:t>What´s the name of the book.</w:t>
      </w:r>
      <w:proofErr w:type="gramEnd"/>
      <w:r w:rsidRPr="006D692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You want me to re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D6927">
        <w:rPr>
          <w:rFonts w:ascii="Times New Roman" w:eastAsia="Calibri" w:hAnsi="Times New Roman" w:cs="Times New Roman"/>
          <w:sz w:val="28"/>
          <w:szCs w:val="28"/>
          <w:lang w:val="en-US"/>
        </w:rPr>
        <w:t>d.</w:t>
      </w:r>
    </w:p>
    <w:p w:rsidR="006D6927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What’s the name of the book that/which you want me to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read.</w:t>
      </w:r>
      <w:proofErr w:type="gramEnd"/>
    </w:p>
    <w:p w:rsidR="006D6927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That’s the boy. </w:t>
      </w:r>
      <w:r w:rsidRPr="006D6927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His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mother works in the hospital.</w:t>
      </w:r>
    </w:p>
    <w:p w:rsidR="006D6927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That’s the boy </w:t>
      </w:r>
      <w:r w:rsidRPr="006D6927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whose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mother works in a hospital.</w:t>
      </w:r>
    </w:p>
    <w:p w:rsidR="006D6927" w:rsidRPr="006D6927" w:rsidRDefault="006D6927" w:rsidP="00A7570E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2395F" w:rsidRDefault="0082395F" w:rsidP="00A7570E">
      <w:pPr>
        <w:rPr>
          <w:rFonts w:ascii="Calibri" w:eastAsia="Calibri" w:hAnsi="Calibri" w:cs="Times New Roman"/>
          <w:lang w:val="en-US"/>
        </w:rPr>
      </w:pPr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5F7170E7" wp14:editId="1E054009">
            <wp:extent cx="5943600" cy="8411539"/>
            <wp:effectExtent l="0" t="0" r="0" b="8890"/>
            <wp:docPr id="2" name="Imagen 2" descr="https://en.islcollective.com/preview/201502/f/relative-clauses-grammar-drills-sentence-transformation-rephrasing-_772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1502/f/relative-clauses-grammar-drills-sentence-transformation-rephrasing-_77243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395F" w:rsidRPr="00A7570E" w:rsidRDefault="0082395F" w:rsidP="00A7570E">
      <w:pPr>
        <w:rPr>
          <w:rFonts w:ascii="Calibri" w:eastAsia="Calibri" w:hAnsi="Calibri" w:cs="Times New Roman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50B19C1B" wp14:editId="48BE934C">
            <wp:extent cx="5943600" cy="8411539"/>
            <wp:effectExtent l="0" t="0" r="0" b="8890"/>
            <wp:docPr id="3" name="Imagen 3" descr="https://en.islcollective.com/preview/201502/f/relative-clauses-grammar-drills-sentence-transformation-rephrasing-_772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.islcollective.com/preview/201502/f/relative-clauses-grammar-drills-sentence-transformation-rephrasing-_77243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95F" w:rsidRPr="00A7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85B"/>
    <w:multiLevelType w:val="multilevel"/>
    <w:tmpl w:val="1AB0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0E"/>
    <w:rsid w:val="001D6407"/>
    <w:rsid w:val="006D6927"/>
    <w:rsid w:val="0082395F"/>
    <w:rsid w:val="00A01BD3"/>
    <w:rsid w:val="00A42391"/>
    <w:rsid w:val="00A7570E"/>
    <w:rsid w:val="00B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writing/comma?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go4u.com/en/cram-up/writing/comma?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ego4u.com/en/cram-up/grammar/inf-ger-par/particip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750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2020-09-11T20:25:00Z</dcterms:created>
  <dcterms:modified xsi:type="dcterms:W3CDTF">2020-09-12T02:54:00Z</dcterms:modified>
</cp:coreProperties>
</file>