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4E" w:rsidRPr="00277F70" w:rsidRDefault="00AE7F4E" w:rsidP="00CB7E5A">
      <w:pPr>
        <w:shd w:val="clear" w:color="auto" w:fill="FFFFFF"/>
        <w:spacing w:before="270" w:after="150" w:line="468" w:lineRule="atLeast"/>
        <w:outlineLvl w:val="1"/>
        <w:rPr>
          <w:rFonts w:ascii="Times New Roman" w:eastAsia="Times New Roman" w:hAnsi="Times New Roman" w:cs="Times New Roman"/>
          <w:b/>
          <w:bCs/>
          <w:color w:val="3FA5B3"/>
          <w:sz w:val="24"/>
          <w:szCs w:val="24"/>
        </w:rPr>
      </w:pPr>
      <w:proofErr w:type="spellStart"/>
      <w:r w:rsidRPr="00F739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Stative</w:t>
      </w:r>
      <w:proofErr w:type="spellEnd"/>
      <w:r w:rsidRPr="00F739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verbs are </w:t>
      </w:r>
      <w:hyperlink r:id="rId5" w:tooltip="Verbs" w:history="1">
        <w:r w:rsidRPr="00277F70">
          <w:rPr>
            <w:rStyle w:val="Hyperlink"/>
            <w:rFonts w:ascii="Times New Roman" w:hAnsi="Times New Roman" w:cs="Times New Roman"/>
            <w:b/>
            <w:bCs/>
            <w:color w:val="3FA5B3"/>
            <w:sz w:val="24"/>
            <w:szCs w:val="24"/>
            <w:u w:val="none"/>
            <w:shd w:val="clear" w:color="auto" w:fill="FFFFFF"/>
          </w:rPr>
          <w:t>verbs</w:t>
        </w:r>
      </w:hyperlink>
      <w:r w:rsidRPr="00277F70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 </w:t>
      </w:r>
      <w:r w:rsidRPr="00F739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express a state rather than an action. They usually relate to thoughts, emotions, relationships, senses, states of being and measurements. These verbs are not usually used with </w:t>
      </w:r>
      <w:r w:rsidRPr="00277F7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ing </w:t>
      </w:r>
      <w:r w:rsidRPr="00F739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progressive (continuous) tenses even though they may take on time expressions such as now and at the moment. We use the simple tenses for them.</w:t>
      </w:r>
    </w:p>
    <w:p w:rsidR="00CB7E5A" w:rsidRPr="00277F70" w:rsidRDefault="00CB7E5A" w:rsidP="00CB7E5A">
      <w:pPr>
        <w:shd w:val="clear" w:color="auto" w:fill="FFFFFF"/>
        <w:spacing w:before="270" w:after="150" w:line="468" w:lineRule="atLeast"/>
        <w:outlineLvl w:val="1"/>
        <w:rPr>
          <w:rFonts w:ascii="Times New Roman" w:eastAsia="Times New Roman" w:hAnsi="Times New Roman" w:cs="Times New Roman"/>
          <w:b/>
          <w:bCs/>
          <w:color w:val="3FA5B3"/>
          <w:sz w:val="24"/>
          <w:szCs w:val="24"/>
        </w:rPr>
      </w:pPr>
      <w:r w:rsidRPr="00277F70">
        <w:rPr>
          <w:rFonts w:ascii="Times New Roman" w:eastAsia="Times New Roman" w:hAnsi="Times New Roman" w:cs="Times New Roman"/>
          <w:b/>
          <w:bCs/>
          <w:color w:val="3FA5B3"/>
          <w:sz w:val="24"/>
          <w:szCs w:val="24"/>
        </w:rPr>
        <w:t xml:space="preserve">List of </w:t>
      </w:r>
      <w:proofErr w:type="spellStart"/>
      <w:r w:rsidRPr="00277F70">
        <w:rPr>
          <w:rFonts w:ascii="Times New Roman" w:eastAsia="Times New Roman" w:hAnsi="Times New Roman" w:cs="Times New Roman"/>
          <w:b/>
          <w:bCs/>
          <w:color w:val="3FA5B3"/>
          <w:sz w:val="24"/>
          <w:szCs w:val="24"/>
        </w:rPr>
        <w:t>Stative</w:t>
      </w:r>
      <w:proofErr w:type="spellEnd"/>
      <w:r w:rsidRPr="00277F70">
        <w:rPr>
          <w:rFonts w:ascii="Times New Roman" w:eastAsia="Times New Roman" w:hAnsi="Times New Roman" w:cs="Times New Roman"/>
          <w:b/>
          <w:bCs/>
          <w:color w:val="3FA5B3"/>
          <w:sz w:val="24"/>
          <w:szCs w:val="24"/>
        </w:rPr>
        <w:t xml:space="preserve"> Verbs</w:t>
      </w:r>
    </w:p>
    <w:p w:rsidR="00CB7E5A" w:rsidRPr="00277F70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525252"/>
          <w:sz w:val="24"/>
          <w:szCs w:val="24"/>
        </w:rPr>
        <w:sectPr w:rsidR="00CB7E5A" w:rsidRPr="00277F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adore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appear (seem)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appreciate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 (exist)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believe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belong to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concern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consist of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contain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cost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deny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depend on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deserve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detest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disagree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dislike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doubt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equal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feel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hate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 (possession)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hear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imagine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involve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know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lack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loathe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look (seem)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matter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measure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mind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need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possess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promise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recognize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remember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resemble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satisfy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seem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smell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sound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suppose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surprise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taste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think (opinion)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understand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want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 w:right="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weigh</w:t>
      </w:r>
    </w:p>
    <w:p w:rsidR="00CB7E5A" w:rsidRPr="00F73987" w:rsidRDefault="00CB7E5A" w:rsidP="00CB7E5A">
      <w:pPr>
        <w:numPr>
          <w:ilvl w:val="0"/>
          <w:numId w:val="1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3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wish</w:t>
      </w:r>
    </w:p>
    <w:p w:rsidR="00CB7E5A" w:rsidRPr="00F73987" w:rsidRDefault="00CB7E5A" w:rsidP="00CB7E5A">
      <w:pPr>
        <w:shd w:val="clear" w:color="auto" w:fill="FFFFFF"/>
        <w:spacing w:before="270" w:after="150" w:line="468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CB7E5A" w:rsidRPr="00F73987" w:rsidSect="00CB7E5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  <w:bookmarkStart w:id="0" w:name="_GoBack"/>
      <w:bookmarkEnd w:id="0"/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AE7F4E" w:rsidRDefault="00AE7F4E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</w:p>
    <w:p w:rsidR="00CB7E5A" w:rsidRPr="00CB7E5A" w:rsidRDefault="00CB7E5A" w:rsidP="00CB7E5A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525252"/>
          <w:sz w:val="21"/>
          <w:szCs w:val="21"/>
        </w:rPr>
      </w:pPr>
      <w:r w:rsidRPr="00CB7E5A">
        <w:rPr>
          <w:rFonts w:ascii="Arial" w:eastAsia="Times New Roman" w:hAnsi="Arial" w:cs="Arial"/>
          <w:color w:val="525252"/>
          <w:sz w:val="21"/>
          <w:szCs w:val="21"/>
        </w:rPr>
        <w:t>Answers: 1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know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2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has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3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feel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4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resembles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5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think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6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appreciate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7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satisfied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8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smell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9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owe</w:t>
      </w:r>
      <w:r w:rsidRPr="00CB7E5A">
        <w:rPr>
          <w:rFonts w:ascii="Arial" w:eastAsia="Times New Roman" w:hAnsi="Arial" w:cs="Arial"/>
          <w:color w:val="525252"/>
          <w:sz w:val="21"/>
          <w:szCs w:val="21"/>
        </w:rPr>
        <w:t>, 10 – </w:t>
      </w:r>
      <w:r w:rsidRPr="00CB7E5A">
        <w:rPr>
          <w:rFonts w:ascii="Arial" w:eastAsia="Times New Roman" w:hAnsi="Arial" w:cs="Arial"/>
          <w:b/>
          <w:bCs/>
          <w:color w:val="525252"/>
          <w:sz w:val="21"/>
          <w:szCs w:val="21"/>
        </w:rPr>
        <w:t>have</w:t>
      </w:r>
    </w:p>
    <w:p w:rsidR="00AC037E" w:rsidRDefault="00AC037E"/>
    <w:sectPr w:rsidR="00AC037E" w:rsidSect="00CB7E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C3E7C"/>
    <w:multiLevelType w:val="multilevel"/>
    <w:tmpl w:val="BBEE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F14A2"/>
    <w:multiLevelType w:val="multilevel"/>
    <w:tmpl w:val="6ECE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5A"/>
    <w:rsid w:val="00005553"/>
    <w:rsid w:val="00107C33"/>
    <w:rsid w:val="00277F70"/>
    <w:rsid w:val="00860C4D"/>
    <w:rsid w:val="00AC037E"/>
    <w:rsid w:val="00AE7F4E"/>
    <w:rsid w:val="00CB7E5A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CBA94-F12F-432B-B406-850BC377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ngersoftware.com/content/grammar-rules/verb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7</cp:revision>
  <dcterms:created xsi:type="dcterms:W3CDTF">2019-10-08T23:50:00Z</dcterms:created>
  <dcterms:modified xsi:type="dcterms:W3CDTF">2019-11-23T00:09:00Z</dcterms:modified>
</cp:coreProperties>
</file>